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290D" w:rsidRPr="0078021A" w:rsidRDefault="00E7290D" w:rsidP="002F336C">
      <w:pPr>
        <w:spacing w:after="120" w:line="276" w:lineRule="auto"/>
        <w:ind w:left="501"/>
        <w:jc w:val="center"/>
        <w:rPr>
          <w:rFonts w:ascii="Arial" w:hAnsi="Arial" w:cs="David"/>
          <w:b/>
          <w:bCs/>
          <w:sz w:val="32"/>
          <w:szCs w:val="32"/>
          <w:rtl/>
        </w:rPr>
      </w:pPr>
      <w:r w:rsidRPr="0078021A">
        <w:rPr>
          <w:rFonts w:ascii="Arial" w:hAnsi="Arial" w:cs="David"/>
          <w:b/>
          <w:bCs/>
          <w:sz w:val="32"/>
          <w:szCs w:val="32"/>
          <w:rtl/>
        </w:rPr>
        <w:t>מכרז פומבי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 xml:space="preserve"> מס'</w:t>
      </w:r>
      <w:r w:rsidRPr="0078021A">
        <w:rPr>
          <w:rFonts w:ascii="Arial" w:hAnsi="Arial" w:cs="David"/>
          <w:b/>
          <w:bCs/>
          <w:sz w:val="32"/>
          <w:szCs w:val="32"/>
          <w:rtl/>
        </w:rPr>
        <w:t xml:space="preserve"> </w:t>
      </w:r>
      <w:r w:rsidR="002F336C">
        <w:rPr>
          <w:rFonts w:ascii="Arial" w:hAnsi="Arial" w:cs="David" w:hint="cs"/>
          <w:b/>
          <w:bCs/>
          <w:sz w:val="32"/>
          <w:szCs w:val="32"/>
          <w:rtl/>
        </w:rPr>
        <w:t>01/17</w:t>
      </w:r>
    </w:p>
    <w:p w:rsidR="009F6A7A" w:rsidRPr="009F6A7A" w:rsidRDefault="009F6A7A" w:rsidP="009F6A7A">
      <w:pPr>
        <w:pStyle w:val="a7"/>
        <w:spacing w:before="120" w:after="120" w:line="276" w:lineRule="auto"/>
        <w:ind w:left="1219"/>
        <w:jc w:val="center"/>
        <w:rPr>
          <w:rFonts w:ascii="Arial" w:hAnsi="Arial" w:cs="David"/>
          <w:b/>
          <w:bCs/>
          <w:sz w:val="32"/>
          <w:szCs w:val="32"/>
          <w:u w:val="single"/>
          <w:rtl/>
        </w:rPr>
      </w:pPr>
      <w:r w:rsidRPr="009F6A7A">
        <w:rPr>
          <w:rFonts w:ascii="Arial" w:hAnsi="Arial" w:cs="David" w:hint="cs"/>
          <w:b/>
          <w:bCs/>
          <w:sz w:val="32"/>
          <w:szCs w:val="32"/>
          <w:u w:val="single"/>
          <w:rtl/>
        </w:rPr>
        <w:t>ל</w:t>
      </w:r>
      <w:r w:rsidRPr="009F6A7A">
        <w:rPr>
          <w:rFonts w:ascii="Arial" w:hAnsi="Arial" w:cs="David"/>
          <w:b/>
          <w:bCs/>
          <w:sz w:val="32"/>
          <w:szCs w:val="32"/>
          <w:u w:val="single"/>
          <w:rtl/>
        </w:rPr>
        <w:t xml:space="preserve">מתן שירותי </w:t>
      </w:r>
      <w:r w:rsidRPr="009F6A7A">
        <w:rPr>
          <w:rFonts w:ascii="Arial" w:hAnsi="Arial" w:cs="David" w:hint="cs"/>
          <w:b/>
          <w:bCs/>
          <w:sz w:val="32"/>
          <w:szCs w:val="32"/>
          <w:u w:val="single"/>
          <w:rtl/>
        </w:rPr>
        <w:t>ייעוץ להקמת מרכזי מידע ומחקר בנגב ובגליל</w:t>
      </w:r>
    </w:p>
    <w:p w:rsidR="00E7290D" w:rsidRPr="009F6A7A" w:rsidRDefault="00E7290D" w:rsidP="009F6A7A">
      <w:pPr>
        <w:numPr>
          <w:ilvl w:val="0"/>
          <w:numId w:val="6"/>
        </w:numPr>
        <w:spacing w:before="100" w:beforeAutospacing="1" w:after="100" w:afterAutospacing="1" w:line="276" w:lineRule="auto"/>
        <w:ind w:left="1273"/>
        <w:jc w:val="both"/>
        <w:outlineLvl w:val="0"/>
        <w:rPr>
          <w:rStyle w:val="a9"/>
          <w:rFonts w:ascii="Arial" w:hAnsi="Arial" w:cs="David"/>
        </w:rPr>
      </w:pPr>
      <w:r w:rsidRPr="009A4B75">
        <w:rPr>
          <w:rFonts w:ascii="Arial" w:hAnsi="Arial" w:cs="David" w:hint="cs"/>
          <w:rtl/>
        </w:rPr>
        <w:t xml:space="preserve">מוזמנות בזאת הצעות </w:t>
      </w:r>
      <w:r w:rsidR="009F6A7A" w:rsidRPr="009F6A7A">
        <w:rPr>
          <w:rFonts w:ascii="Arial" w:hAnsi="Arial" w:cs="David" w:hint="cs"/>
          <w:rtl/>
        </w:rPr>
        <w:t>ל</w:t>
      </w:r>
      <w:r w:rsidR="009F6A7A" w:rsidRPr="009F6A7A">
        <w:rPr>
          <w:rFonts w:ascii="Arial" w:hAnsi="Arial" w:cs="David"/>
          <w:rtl/>
        </w:rPr>
        <w:t xml:space="preserve">מתן שירותי </w:t>
      </w:r>
      <w:r w:rsidR="009F6A7A" w:rsidRPr="009F6A7A">
        <w:rPr>
          <w:rFonts w:ascii="Arial" w:hAnsi="Arial" w:cs="David" w:hint="cs"/>
          <w:rtl/>
        </w:rPr>
        <w:t>ייעוץ להקמת מרכזי מידע ומחקר בנגב ובגליל</w:t>
      </w:r>
      <w:r w:rsidR="00D43299" w:rsidRPr="009F6A7A">
        <w:rPr>
          <w:rFonts w:ascii="Arial" w:hAnsi="Arial" w:cs="David"/>
          <w:rtl/>
        </w:rPr>
        <w:t xml:space="preserve">, </w:t>
      </w:r>
      <w:r w:rsidR="00D43299" w:rsidRPr="009F6A7A">
        <w:rPr>
          <w:rFonts w:ascii="Arial" w:hAnsi="Arial" w:cs="David" w:hint="cs"/>
          <w:rtl/>
        </w:rPr>
        <w:t xml:space="preserve">עבור </w:t>
      </w:r>
      <w:r w:rsidR="00D43299" w:rsidRPr="009F6A7A">
        <w:rPr>
          <w:rFonts w:ascii="Arial" w:hAnsi="Arial" w:cs="David"/>
          <w:rtl/>
        </w:rPr>
        <w:t>המשרד לפיתוח הפריפריה, הנגב והגליל</w:t>
      </w:r>
      <w:r w:rsidR="002F336C">
        <w:rPr>
          <w:rStyle w:val="a9"/>
          <w:rFonts w:cs="David" w:hint="cs"/>
          <w:b w:val="0"/>
          <w:bCs w:val="0"/>
          <w:sz w:val="22"/>
          <w:rtl/>
        </w:rPr>
        <w:t xml:space="preserve"> (להלן: "</w:t>
      </w:r>
      <w:r w:rsidR="002F336C" w:rsidRPr="002F336C">
        <w:rPr>
          <w:rStyle w:val="a9"/>
          <w:rFonts w:cs="David" w:hint="cs"/>
          <w:sz w:val="22"/>
          <w:rtl/>
        </w:rPr>
        <w:t>המשרד</w:t>
      </w:r>
      <w:r w:rsidR="002F336C">
        <w:rPr>
          <w:rStyle w:val="a9"/>
          <w:rFonts w:cs="David" w:hint="cs"/>
          <w:b w:val="0"/>
          <w:bCs w:val="0"/>
          <w:sz w:val="22"/>
          <w:rtl/>
        </w:rPr>
        <w:t>")</w:t>
      </w:r>
      <w:r w:rsidR="002713B4" w:rsidRPr="009F6A7A">
        <w:rPr>
          <w:rStyle w:val="a9"/>
          <w:rFonts w:cs="David" w:hint="cs"/>
          <w:b w:val="0"/>
          <w:bCs w:val="0"/>
          <w:sz w:val="22"/>
          <w:rtl/>
        </w:rPr>
        <w:t>.</w:t>
      </w:r>
    </w:p>
    <w:p w:rsidR="00E7290D" w:rsidRDefault="00E7290D" w:rsidP="009F6A7A">
      <w:pPr>
        <w:numPr>
          <w:ilvl w:val="0"/>
          <w:numId w:val="6"/>
        </w:numPr>
        <w:spacing w:before="100" w:beforeAutospacing="1" w:after="100" w:afterAutospacing="1" w:line="276" w:lineRule="auto"/>
        <w:ind w:left="1273"/>
        <w:jc w:val="both"/>
        <w:outlineLvl w:val="0"/>
        <w:rPr>
          <w:rFonts w:ascii="Arial" w:hAnsi="Arial" w:cs="David"/>
        </w:rPr>
      </w:pPr>
      <w:r w:rsidRPr="0078021A">
        <w:rPr>
          <w:rFonts w:ascii="Arial" w:hAnsi="Arial" w:cs="David"/>
          <w:rtl/>
        </w:rPr>
        <w:t xml:space="preserve">מסמכי המכרז, עבור השירותים המבוקשים, </w:t>
      </w:r>
      <w:r w:rsidRPr="0078021A">
        <w:rPr>
          <w:rFonts w:ascii="Arial" w:hAnsi="Arial" w:cs="David" w:hint="cs"/>
          <w:rtl/>
        </w:rPr>
        <w:t xml:space="preserve">יפורסמו באתר האינטרנט של המשרד לפיתוח </w:t>
      </w:r>
      <w:r w:rsidR="00016D9A">
        <w:rPr>
          <w:rFonts w:ascii="Arial" w:hAnsi="Arial" w:cs="David" w:hint="cs"/>
          <w:rtl/>
        </w:rPr>
        <w:t xml:space="preserve">הפריפריה, </w:t>
      </w:r>
      <w:r w:rsidRPr="0078021A">
        <w:rPr>
          <w:rFonts w:ascii="Arial" w:hAnsi="Arial" w:cs="David" w:hint="cs"/>
          <w:rtl/>
        </w:rPr>
        <w:t>הנגב והגליל</w:t>
      </w:r>
      <w:r w:rsidRPr="0078021A">
        <w:rPr>
          <w:rFonts w:ascii="Arial" w:hAnsi="Arial" w:cs="David"/>
          <w:rtl/>
        </w:rPr>
        <w:t xml:space="preserve"> </w:t>
      </w:r>
      <w:r w:rsidRPr="0078021A">
        <w:rPr>
          <w:rFonts w:ascii="Arial" w:hAnsi="Arial" w:cs="David" w:hint="cs"/>
          <w:rtl/>
        </w:rPr>
        <w:t xml:space="preserve">בכתובת: </w:t>
      </w:r>
      <w:hyperlink r:id="rId7" w:history="1">
        <w:r w:rsidRPr="002265FA">
          <w:rPr>
            <w:rStyle w:val="Hyperlink"/>
            <w:rFonts w:cs="David"/>
            <w:b/>
            <w:bCs/>
          </w:rPr>
          <w:t>www.negev-galil.gov.il</w:t>
        </w:r>
      </w:hyperlink>
      <w:r w:rsidRPr="0078021A">
        <w:rPr>
          <w:rFonts w:ascii="Arial" w:hAnsi="Arial" w:cs="David" w:hint="cs"/>
          <w:rtl/>
        </w:rPr>
        <w:t>.</w:t>
      </w:r>
    </w:p>
    <w:p w:rsidR="00E7290D" w:rsidRPr="0078021A" w:rsidRDefault="00E7290D" w:rsidP="009F6A7A">
      <w:pPr>
        <w:numPr>
          <w:ilvl w:val="0"/>
          <w:numId w:val="6"/>
        </w:numPr>
        <w:spacing w:before="100" w:beforeAutospacing="1" w:after="100" w:afterAutospacing="1" w:line="276" w:lineRule="auto"/>
        <w:ind w:left="1273"/>
        <w:jc w:val="both"/>
        <w:outlineLvl w:val="0"/>
        <w:rPr>
          <w:rFonts w:cs="David"/>
          <w:b/>
          <w:bCs/>
          <w:u w:val="single"/>
        </w:rPr>
      </w:pPr>
      <w:r w:rsidRPr="0078021A">
        <w:rPr>
          <w:rFonts w:cs="David" w:hint="cs"/>
          <w:b/>
          <w:bCs/>
          <w:u w:val="single"/>
          <w:rtl/>
        </w:rPr>
        <w:t>מהות ההתקשרות:</w:t>
      </w:r>
    </w:p>
    <w:p w:rsidR="009F6A7A" w:rsidRPr="009F6A7A" w:rsidRDefault="00D43299" w:rsidP="009F6A7A">
      <w:pPr>
        <w:spacing w:before="100" w:beforeAutospacing="1" w:after="100" w:afterAutospacing="1" w:line="276" w:lineRule="auto"/>
        <w:ind w:left="1273"/>
        <w:jc w:val="both"/>
        <w:outlineLvl w:val="0"/>
        <w:rPr>
          <w:rFonts w:ascii="Arial" w:hAnsi="Arial" w:cs="David"/>
        </w:rPr>
      </w:pPr>
      <w:r w:rsidRPr="009F6A7A">
        <w:rPr>
          <w:rFonts w:ascii="Arial" w:hAnsi="Arial" w:cs="David" w:hint="cs"/>
          <w:rtl/>
        </w:rPr>
        <w:t>הזוכה במכרז</w:t>
      </w:r>
      <w:r w:rsidRPr="009F6A7A">
        <w:rPr>
          <w:rFonts w:ascii="Arial" w:hAnsi="Arial" w:cs="David"/>
          <w:rtl/>
        </w:rPr>
        <w:t xml:space="preserve"> </w:t>
      </w:r>
      <w:r w:rsidR="009F6A7A" w:rsidRPr="009F6A7A">
        <w:rPr>
          <w:rFonts w:ascii="Arial" w:hAnsi="Arial" w:cs="David" w:hint="cs"/>
          <w:rtl/>
        </w:rPr>
        <w:t>ייתן ייעוץ אסטרטגי ותפעולי להקמה ולהפעלה של מרכזי מידע ומחקר בנגב ו</w:t>
      </w:r>
      <w:r w:rsidR="00A46752">
        <w:rPr>
          <w:rFonts w:ascii="Arial" w:hAnsi="Arial" w:cs="David" w:hint="cs"/>
          <w:rtl/>
        </w:rPr>
        <w:t>הגליל, אשר יופעלו על ידי הרשות לפיתוח הנגב והרשות לפיתוח הגליל</w:t>
      </w:r>
      <w:r w:rsidR="009F6A7A" w:rsidRPr="009F6A7A">
        <w:rPr>
          <w:rFonts w:ascii="Arial" w:hAnsi="Arial" w:cs="David" w:hint="cs"/>
          <w:rtl/>
        </w:rPr>
        <w:t xml:space="preserve">. </w:t>
      </w:r>
    </w:p>
    <w:p w:rsidR="00E7290D" w:rsidRPr="0078021A" w:rsidRDefault="00E7290D" w:rsidP="009F6A7A">
      <w:pPr>
        <w:numPr>
          <w:ilvl w:val="0"/>
          <w:numId w:val="6"/>
        </w:numPr>
        <w:spacing w:before="100" w:beforeAutospacing="1" w:after="100" w:afterAutospacing="1" w:line="276" w:lineRule="auto"/>
        <w:ind w:left="1273"/>
        <w:jc w:val="both"/>
        <w:outlineLvl w:val="0"/>
        <w:rPr>
          <w:rFonts w:ascii="Arial" w:hAnsi="Arial" w:cs="David"/>
        </w:rPr>
      </w:pPr>
      <w:r w:rsidRPr="0078021A">
        <w:rPr>
          <w:rFonts w:ascii="Arial" w:hAnsi="Arial" w:cs="David"/>
          <w:b/>
          <w:bCs/>
          <w:u w:val="single"/>
          <w:rtl/>
        </w:rPr>
        <w:t>תקופת ההתקשרות</w:t>
      </w:r>
      <w:r w:rsidRPr="0078021A">
        <w:rPr>
          <w:rFonts w:ascii="Arial" w:hAnsi="Arial" w:cs="David"/>
          <w:rtl/>
        </w:rPr>
        <w:t>:</w:t>
      </w:r>
    </w:p>
    <w:p w:rsidR="00E7290D" w:rsidRPr="0078021A" w:rsidRDefault="00E7290D" w:rsidP="000747BA">
      <w:pPr>
        <w:spacing w:line="276" w:lineRule="auto"/>
        <w:ind w:left="1219" w:firstLine="2"/>
        <w:jc w:val="both"/>
        <w:outlineLvl w:val="0"/>
        <w:rPr>
          <w:rFonts w:ascii="Arial" w:hAnsi="Arial" w:cs="David"/>
          <w:b/>
          <w:bCs/>
          <w:u w:val="single"/>
          <w:rtl/>
        </w:rPr>
      </w:pPr>
      <w:r w:rsidRPr="0078021A">
        <w:rPr>
          <w:rFonts w:ascii="Arial" w:hAnsi="Arial" w:cs="David"/>
          <w:rtl/>
        </w:rPr>
        <w:t xml:space="preserve">תקופת ההתקשרות הינה </w:t>
      </w:r>
      <w:r w:rsidRPr="0078021A">
        <w:rPr>
          <w:rFonts w:ascii="Arial" w:hAnsi="Arial" w:cs="David" w:hint="cs"/>
          <w:rtl/>
        </w:rPr>
        <w:t xml:space="preserve">לשנה </w:t>
      </w:r>
      <w:r w:rsidRPr="0078021A">
        <w:rPr>
          <w:rFonts w:ascii="Arial" w:hAnsi="Arial" w:cs="David"/>
          <w:rtl/>
        </w:rPr>
        <w:t>מיום חתימת ההסכם עם הזוכה</w:t>
      </w:r>
      <w:r w:rsidRPr="0078021A">
        <w:rPr>
          <w:rFonts w:ascii="Arial" w:hAnsi="Arial" w:cs="David" w:hint="cs"/>
          <w:rtl/>
        </w:rPr>
        <w:t xml:space="preserve">. למשרד שמורה האפשרות להאריך את ההסכם בשלוש שנים נוספות, שנה בכל פעם, והכל בכפוף לאישור ועדת המכרזים המשרדית, אישור תקציב המדינה מדי שנה, וקיום תקציב בפועל. </w:t>
      </w:r>
    </w:p>
    <w:p w:rsidR="00E7290D" w:rsidRPr="0078021A" w:rsidRDefault="00E7290D" w:rsidP="009F6A7A">
      <w:pPr>
        <w:numPr>
          <w:ilvl w:val="0"/>
          <w:numId w:val="6"/>
        </w:numPr>
        <w:spacing w:before="100" w:beforeAutospacing="1" w:after="100" w:afterAutospacing="1" w:line="276" w:lineRule="auto"/>
        <w:ind w:left="1273"/>
        <w:jc w:val="both"/>
        <w:outlineLvl w:val="0"/>
        <w:rPr>
          <w:rFonts w:cs="David"/>
          <w:b/>
          <w:bCs/>
          <w:u w:val="single"/>
        </w:rPr>
      </w:pPr>
      <w:r w:rsidRPr="0078021A">
        <w:rPr>
          <w:rFonts w:ascii="Arial" w:hAnsi="Arial" w:cs="David" w:hint="cs"/>
          <w:b/>
          <w:bCs/>
          <w:u w:val="single"/>
          <w:rtl/>
        </w:rPr>
        <w:t>תנאי סף:</w:t>
      </w:r>
    </w:p>
    <w:p w:rsidR="00D43299" w:rsidRPr="00D43299" w:rsidRDefault="00D43299" w:rsidP="00D43299">
      <w:pPr>
        <w:spacing w:line="276" w:lineRule="auto"/>
        <w:ind w:left="1219"/>
        <w:jc w:val="both"/>
        <w:rPr>
          <w:rFonts w:ascii="David" w:hAnsi="David" w:cs="David"/>
          <w:u w:val="single"/>
        </w:rPr>
      </w:pPr>
      <w:bookmarkStart w:id="0" w:name="_Ref459714459"/>
      <w:bookmarkStart w:id="1" w:name="_Ref459570697"/>
      <w:r w:rsidRPr="00D43299">
        <w:rPr>
          <w:rFonts w:ascii="David" w:hAnsi="David" w:cs="David" w:hint="cs"/>
          <w:u w:val="single"/>
          <w:rtl/>
        </w:rPr>
        <w:t>המציע</w:t>
      </w:r>
    </w:p>
    <w:p w:rsidR="009F6A7A" w:rsidRPr="009F6A7A" w:rsidRDefault="009F6A7A" w:rsidP="009F6A7A">
      <w:pPr>
        <w:numPr>
          <w:ilvl w:val="1"/>
          <w:numId w:val="6"/>
        </w:numPr>
        <w:spacing w:before="100" w:beforeAutospacing="1" w:after="100" w:afterAutospacing="1" w:line="276" w:lineRule="auto"/>
        <w:ind w:left="1699" w:hanging="426"/>
        <w:jc w:val="both"/>
        <w:outlineLvl w:val="0"/>
        <w:rPr>
          <w:rFonts w:ascii="Arial" w:hAnsi="Arial" w:cs="David"/>
        </w:rPr>
      </w:pPr>
      <w:bookmarkStart w:id="2" w:name="_Ref461357872"/>
      <w:bookmarkEnd w:id="0"/>
      <w:bookmarkEnd w:id="1"/>
      <w:r w:rsidRPr="009F6A7A">
        <w:rPr>
          <w:rFonts w:ascii="Arial" w:hAnsi="Arial" w:cs="David" w:hint="cs"/>
          <w:rtl/>
        </w:rPr>
        <w:t xml:space="preserve">על הגוף המציע להיות בעל ניסיון בביצוע </w:t>
      </w:r>
      <w:r w:rsidRPr="009F6A7A">
        <w:rPr>
          <w:rFonts w:ascii="Arial" w:hAnsi="Arial" w:cs="David" w:hint="eastAsia"/>
          <w:rtl/>
        </w:rPr>
        <w:t>שלושה</w:t>
      </w:r>
      <w:r w:rsidR="002F336C">
        <w:rPr>
          <w:rFonts w:ascii="Arial" w:hAnsi="Arial" w:cs="David" w:hint="cs"/>
          <w:rtl/>
        </w:rPr>
        <w:t xml:space="preserve"> פרוי</w:t>
      </w:r>
      <w:r w:rsidRPr="009F6A7A">
        <w:rPr>
          <w:rFonts w:ascii="Arial" w:hAnsi="Arial" w:cs="David" w:hint="cs"/>
          <w:rtl/>
        </w:rPr>
        <w:t>קטים לפחות של ייעוץ א</w:t>
      </w:r>
      <w:r w:rsidR="002F336C">
        <w:rPr>
          <w:rFonts w:ascii="Arial" w:hAnsi="Arial" w:cs="David" w:hint="cs"/>
          <w:rtl/>
        </w:rPr>
        <w:t>רגוני ולווי הלקוח, כאשר כל פרוי</w:t>
      </w:r>
      <w:r w:rsidRPr="009F6A7A">
        <w:rPr>
          <w:rFonts w:ascii="Arial" w:hAnsi="Arial" w:cs="David" w:hint="cs"/>
          <w:rtl/>
        </w:rPr>
        <w:t>קט ייעוץ ע</w:t>
      </w:r>
      <w:r w:rsidR="002F336C">
        <w:rPr>
          <w:rFonts w:ascii="Arial" w:hAnsi="Arial" w:cs="David" w:hint="cs"/>
          <w:rtl/>
        </w:rPr>
        <w:t>ו</w:t>
      </w:r>
      <w:r w:rsidRPr="009F6A7A">
        <w:rPr>
          <w:rFonts w:ascii="Arial" w:hAnsi="Arial" w:cs="David" w:hint="cs"/>
          <w:rtl/>
        </w:rPr>
        <w:t>מד בתנאים המצטברים הבאים:</w:t>
      </w:r>
      <w:bookmarkEnd w:id="2"/>
    </w:p>
    <w:p w:rsidR="009F6A7A" w:rsidRPr="009F6A7A" w:rsidRDefault="009F6A7A" w:rsidP="009F6A7A">
      <w:pPr>
        <w:numPr>
          <w:ilvl w:val="2"/>
          <w:numId w:val="6"/>
        </w:numPr>
        <w:spacing w:before="100" w:beforeAutospacing="1" w:after="100" w:afterAutospacing="1" w:line="276" w:lineRule="auto"/>
        <w:ind w:left="2266" w:hanging="567"/>
        <w:jc w:val="both"/>
        <w:outlineLvl w:val="0"/>
        <w:rPr>
          <w:rFonts w:ascii="Arial" w:hAnsi="Arial" w:cs="David"/>
        </w:rPr>
      </w:pPr>
      <w:r w:rsidRPr="009F6A7A">
        <w:rPr>
          <w:rFonts w:ascii="Arial" w:hAnsi="Arial" w:cs="David" w:hint="cs"/>
          <w:rtl/>
        </w:rPr>
        <w:t>בכל פרויקט הוגש דו"ח ייעוץ מסכם.</w:t>
      </w:r>
    </w:p>
    <w:p w:rsidR="009F6A7A" w:rsidRPr="009F6A7A" w:rsidRDefault="009F6A7A" w:rsidP="009F6A7A">
      <w:pPr>
        <w:numPr>
          <w:ilvl w:val="2"/>
          <w:numId w:val="6"/>
        </w:numPr>
        <w:spacing w:before="100" w:beforeAutospacing="1" w:after="100" w:afterAutospacing="1" w:line="276" w:lineRule="auto"/>
        <w:ind w:left="2266" w:hanging="567"/>
        <w:jc w:val="both"/>
        <w:outlineLvl w:val="0"/>
        <w:rPr>
          <w:rFonts w:ascii="Arial" w:hAnsi="Arial" w:cs="David"/>
        </w:rPr>
      </w:pPr>
      <w:r w:rsidRPr="009F6A7A">
        <w:rPr>
          <w:rFonts w:ascii="Arial" w:hAnsi="Arial" w:cs="David" w:hint="cs"/>
          <w:rtl/>
        </w:rPr>
        <w:t xml:space="preserve">היקפו הכספי של כל פרויקט ייעוץ עמד על לפחות 500,000 ₪. </w:t>
      </w:r>
    </w:p>
    <w:p w:rsidR="009F6A7A" w:rsidRPr="009F6A7A" w:rsidRDefault="009F6A7A" w:rsidP="009F6A7A">
      <w:pPr>
        <w:numPr>
          <w:ilvl w:val="2"/>
          <w:numId w:val="6"/>
        </w:numPr>
        <w:spacing w:before="100" w:beforeAutospacing="1" w:after="100" w:afterAutospacing="1" w:line="276" w:lineRule="auto"/>
        <w:ind w:left="2266" w:hanging="567"/>
        <w:jc w:val="both"/>
        <w:outlineLvl w:val="0"/>
        <w:rPr>
          <w:rFonts w:ascii="Arial" w:hAnsi="Arial" w:cs="David"/>
        </w:rPr>
      </w:pPr>
      <w:r w:rsidRPr="009F6A7A">
        <w:rPr>
          <w:rFonts w:ascii="Arial" w:hAnsi="Arial" w:cs="David" w:hint="cs"/>
          <w:rtl/>
        </w:rPr>
        <w:t>הפרויקט בוצע בחמש השנים שקדמו למועד הגשת ההצעות למכרז זה (2016-2012).</w:t>
      </w:r>
    </w:p>
    <w:p w:rsidR="009F6A7A" w:rsidRPr="009F6A7A" w:rsidRDefault="009F6A7A" w:rsidP="009F6A7A">
      <w:pPr>
        <w:numPr>
          <w:ilvl w:val="2"/>
          <w:numId w:val="6"/>
        </w:numPr>
        <w:spacing w:before="100" w:beforeAutospacing="1" w:after="100" w:afterAutospacing="1" w:line="276" w:lineRule="auto"/>
        <w:ind w:left="2266" w:hanging="567"/>
        <w:jc w:val="both"/>
        <w:outlineLvl w:val="0"/>
        <w:rPr>
          <w:rFonts w:ascii="Arial" w:hAnsi="Arial" w:cs="David"/>
        </w:rPr>
      </w:pPr>
      <w:r w:rsidRPr="009F6A7A">
        <w:rPr>
          <w:rFonts w:ascii="Arial" w:hAnsi="Arial" w:cs="David" w:hint="cs"/>
          <w:rtl/>
        </w:rPr>
        <w:t>פרויקט אחד לפחות עסק בייעוץ להקמה של גוף ו/או מרכז ו/או סניף, הנותן שירות ללקוחות.</w:t>
      </w:r>
    </w:p>
    <w:p w:rsidR="009F6A7A" w:rsidRPr="009F6A7A" w:rsidRDefault="009F6A7A" w:rsidP="009F6A7A">
      <w:pPr>
        <w:numPr>
          <w:ilvl w:val="2"/>
          <w:numId w:val="6"/>
        </w:numPr>
        <w:spacing w:before="100" w:beforeAutospacing="1" w:after="100" w:afterAutospacing="1" w:line="276" w:lineRule="auto"/>
        <w:ind w:left="2266" w:hanging="567"/>
        <w:jc w:val="both"/>
        <w:outlineLvl w:val="0"/>
        <w:rPr>
          <w:rFonts w:ascii="Arial" w:hAnsi="Arial" w:cs="David"/>
        </w:rPr>
      </w:pPr>
      <w:r w:rsidRPr="009F6A7A">
        <w:rPr>
          <w:rFonts w:ascii="Arial" w:hAnsi="Arial" w:cs="David" w:hint="cs"/>
          <w:rtl/>
        </w:rPr>
        <w:t xml:space="preserve">פרויקט אחד לפחות ניתן לגוף ציבורי, כהגדרתו </w:t>
      </w:r>
      <w:r>
        <w:rPr>
          <w:rFonts w:ascii="Arial" w:hAnsi="Arial" w:cs="David" w:hint="cs"/>
          <w:rtl/>
        </w:rPr>
        <w:t>בסעיף 2.7</w:t>
      </w:r>
      <w:r w:rsidRPr="009F6A7A">
        <w:rPr>
          <w:rFonts w:ascii="Arial" w:hAnsi="Arial" w:cs="David" w:hint="cs"/>
          <w:rtl/>
        </w:rPr>
        <w:t xml:space="preserve"> למכרז.</w:t>
      </w:r>
    </w:p>
    <w:p w:rsidR="00D43299" w:rsidRDefault="00D43299" w:rsidP="009F6A7A">
      <w:pPr>
        <w:pStyle w:val="aa"/>
        <w:tabs>
          <w:tab w:val="left" w:pos="1273"/>
        </w:tabs>
        <w:spacing w:before="120" w:line="276" w:lineRule="auto"/>
        <w:rPr>
          <w:u w:val="single"/>
          <w:rtl/>
        </w:rPr>
      </w:pPr>
      <w:r w:rsidRPr="0005661D">
        <w:rPr>
          <w:rtl/>
        </w:rPr>
        <w:t xml:space="preserve"> </w:t>
      </w:r>
      <w:r w:rsidRPr="00C00A84">
        <w:rPr>
          <w:rtl/>
        </w:rPr>
        <w:tab/>
      </w:r>
      <w:r w:rsidR="009F6A7A">
        <w:rPr>
          <w:rFonts w:hint="cs"/>
          <w:u w:val="single"/>
          <w:rtl/>
        </w:rPr>
        <w:t>מנהל הפרויקט</w:t>
      </w:r>
      <w:r>
        <w:rPr>
          <w:u w:val="single"/>
          <w:rtl/>
        </w:rPr>
        <w:t>:</w:t>
      </w:r>
    </w:p>
    <w:p w:rsidR="009F6A7A" w:rsidRPr="009F6A7A" w:rsidRDefault="009F6A7A" w:rsidP="009F6A7A">
      <w:pPr>
        <w:numPr>
          <w:ilvl w:val="1"/>
          <w:numId w:val="6"/>
        </w:numPr>
        <w:spacing w:before="100" w:beforeAutospacing="1" w:after="100" w:afterAutospacing="1" w:line="276" w:lineRule="auto"/>
        <w:ind w:left="1699" w:hanging="426"/>
        <w:jc w:val="both"/>
        <w:outlineLvl w:val="0"/>
        <w:rPr>
          <w:rFonts w:ascii="Arial" w:hAnsi="Arial" w:cs="David"/>
        </w:rPr>
      </w:pPr>
      <w:bookmarkStart w:id="3" w:name="_Ref459833519"/>
      <w:r w:rsidRPr="009F6A7A">
        <w:rPr>
          <w:rFonts w:ascii="Arial" w:hAnsi="Arial" w:cs="David" w:hint="cs"/>
          <w:rtl/>
        </w:rPr>
        <w:t>בעל תואר ראשון לפחות.</w:t>
      </w:r>
    </w:p>
    <w:p w:rsidR="009F6A7A" w:rsidRPr="009F6A7A" w:rsidRDefault="001A3EC6" w:rsidP="009F6A7A">
      <w:pPr>
        <w:numPr>
          <w:ilvl w:val="1"/>
          <w:numId w:val="6"/>
        </w:numPr>
        <w:spacing w:before="100" w:beforeAutospacing="1" w:after="100" w:afterAutospacing="1" w:line="276" w:lineRule="auto"/>
        <w:ind w:left="1699" w:hanging="426"/>
        <w:jc w:val="both"/>
        <w:outlineLvl w:val="0"/>
        <w:rPr>
          <w:rFonts w:ascii="Arial" w:hAnsi="Arial" w:cs="David"/>
        </w:rPr>
      </w:pPr>
      <w:bookmarkStart w:id="4" w:name="_Ref471037846"/>
      <w:r>
        <w:rPr>
          <w:rFonts w:ascii="Arial" w:hAnsi="Arial" w:cs="David" w:hint="cs"/>
          <w:rtl/>
        </w:rPr>
        <w:t>בעל ניסיון בניהול חמישה פרוי</w:t>
      </w:r>
      <w:r w:rsidR="009F6A7A" w:rsidRPr="009F6A7A">
        <w:rPr>
          <w:rFonts w:ascii="Arial" w:hAnsi="Arial" w:cs="David" w:hint="cs"/>
          <w:rtl/>
        </w:rPr>
        <w:t>קטי</w:t>
      </w:r>
      <w:r>
        <w:rPr>
          <w:rFonts w:ascii="Arial" w:hAnsi="Arial" w:cs="David" w:hint="cs"/>
          <w:rtl/>
        </w:rPr>
        <w:t>ם</w:t>
      </w:r>
      <w:r w:rsidR="009F6A7A" w:rsidRPr="009F6A7A">
        <w:rPr>
          <w:rFonts w:ascii="Arial" w:hAnsi="Arial" w:cs="David" w:hint="cs"/>
          <w:rtl/>
        </w:rPr>
        <w:t xml:space="preserve"> </w:t>
      </w:r>
      <w:r>
        <w:rPr>
          <w:rFonts w:ascii="Arial" w:hAnsi="Arial" w:cs="David" w:hint="cs"/>
          <w:rtl/>
        </w:rPr>
        <w:t xml:space="preserve">של </w:t>
      </w:r>
      <w:r w:rsidR="009F6A7A" w:rsidRPr="009F6A7A">
        <w:rPr>
          <w:rFonts w:ascii="Arial" w:hAnsi="Arial" w:cs="David" w:hint="cs"/>
          <w:rtl/>
        </w:rPr>
        <w:t>ייעוץ ארגוני ו/או אסטרטגי בשבע השנים שקדמו למועד הגשת ההצעות למכרז זה (2016-2010), כאשר כל פרויקט עומד בתנאים הבאים לפחות:</w:t>
      </w:r>
      <w:bookmarkEnd w:id="4"/>
      <w:r w:rsidR="009F6A7A" w:rsidRPr="009F6A7A">
        <w:rPr>
          <w:rFonts w:ascii="Arial" w:hAnsi="Arial" w:cs="David" w:hint="cs"/>
          <w:rtl/>
        </w:rPr>
        <w:t xml:space="preserve">   </w:t>
      </w:r>
    </w:p>
    <w:p w:rsidR="009F6A7A" w:rsidRPr="009F6A7A" w:rsidRDefault="009F6A7A" w:rsidP="009F6A7A">
      <w:pPr>
        <w:numPr>
          <w:ilvl w:val="2"/>
          <w:numId w:val="6"/>
        </w:numPr>
        <w:spacing w:before="100" w:beforeAutospacing="1" w:after="100" w:afterAutospacing="1" w:line="276" w:lineRule="auto"/>
        <w:ind w:left="2266" w:hanging="567"/>
        <w:jc w:val="both"/>
        <w:outlineLvl w:val="0"/>
        <w:rPr>
          <w:rFonts w:ascii="Arial" w:hAnsi="Arial" w:cs="David"/>
        </w:rPr>
      </w:pPr>
      <w:r w:rsidRPr="009F6A7A">
        <w:rPr>
          <w:rFonts w:ascii="Arial" w:hAnsi="Arial" w:cs="David" w:hint="cs"/>
          <w:rtl/>
        </w:rPr>
        <w:t>היקפו הכספי של כל פרויקט ייעוץ עמד על 500,000 ₪ לפחות.</w:t>
      </w:r>
    </w:p>
    <w:p w:rsidR="009F6A7A" w:rsidRPr="009F6A7A" w:rsidRDefault="009F6A7A" w:rsidP="009F6A7A">
      <w:pPr>
        <w:numPr>
          <w:ilvl w:val="2"/>
          <w:numId w:val="6"/>
        </w:numPr>
        <w:spacing w:before="100" w:beforeAutospacing="1" w:after="100" w:afterAutospacing="1" w:line="276" w:lineRule="auto"/>
        <w:ind w:left="2266" w:hanging="567"/>
        <w:jc w:val="both"/>
        <w:outlineLvl w:val="0"/>
        <w:rPr>
          <w:rFonts w:ascii="Arial" w:hAnsi="Arial" w:cs="David"/>
        </w:rPr>
      </w:pPr>
      <w:r w:rsidRPr="009F6A7A">
        <w:rPr>
          <w:rFonts w:ascii="Arial" w:hAnsi="Arial" w:cs="David" w:hint="cs"/>
          <w:rtl/>
        </w:rPr>
        <w:t>לפחות שלושה פרויקטים עסקו בייעוץ להקמה של גוף ו/או מרכז ו/או סניף, הנותן שירות ללקוחות.</w:t>
      </w:r>
    </w:p>
    <w:p w:rsidR="009F6A7A" w:rsidRPr="009F6A7A" w:rsidRDefault="009F6A7A" w:rsidP="00647407">
      <w:pPr>
        <w:numPr>
          <w:ilvl w:val="2"/>
          <w:numId w:val="6"/>
        </w:numPr>
        <w:spacing w:before="100" w:beforeAutospacing="1" w:after="100" w:afterAutospacing="1" w:line="276" w:lineRule="auto"/>
        <w:ind w:left="2266" w:hanging="567"/>
        <w:jc w:val="both"/>
        <w:outlineLvl w:val="0"/>
        <w:rPr>
          <w:rFonts w:ascii="Arial" w:hAnsi="Arial" w:cs="David"/>
        </w:rPr>
      </w:pPr>
      <w:r w:rsidRPr="009F6A7A">
        <w:rPr>
          <w:rFonts w:ascii="Arial" w:hAnsi="Arial" w:cs="David" w:hint="cs"/>
          <w:rtl/>
        </w:rPr>
        <w:t xml:space="preserve">לפחות פרויקט אחד ניתן לגוף ציבורי, כהגדרתו </w:t>
      </w:r>
      <w:r>
        <w:rPr>
          <w:rFonts w:ascii="Arial" w:hAnsi="Arial" w:cs="David" w:hint="cs"/>
          <w:rtl/>
        </w:rPr>
        <w:t>בסעיף 2.7</w:t>
      </w:r>
      <w:r w:rsidRPr="009F6A7A">
        <w:rPr>
          <w:rFonts w:ascii="Arial" w:hAnsi="Arial" w:cs="David" w:hint="cs"/>
          <w:rtl/>
        </w:rPr>
        <w:t xml:space="preserve"> למכרז.</w:t>
      </w:r>
    </w:p>
    <w:bookmarkEnd w:id="3"/>
    <w:p w:rsidR="00282A4C" w:rsidRPr="006F1753" w:rsidRDefault="00282A4C" w:rsidP="00E72B22">
      <w:pPr>
        <w:numPr>
          <w:ilvl w:val="1"/>
          <w:numId w:val="6"/>
        </w:numPr>
        <w:spacing w:before="100" w:beforeAutospacing="1" w:after="100" w:afterAutospacing="1" w:line="276" w:lineRule="auto"/>
        <w:ind w:left="1699" w:hanging="426"/>
        <w:jc w:val="both"/>
        <w:outlineLvl w:val="0"/>
        <w:rPr>
          <w:rFonts w:ascii="Arial" w:hAnsi="Arial" w:cs="David"/>
        </w:rPr>
      </w:pPr>
      <w:r w:rsidRPr="00282A4C">
        <w:rPr>
          <w:rFonts w:ascii="Arial" w:hAnsi="Arial" w:cs="David"/>
          <w:rtl/>
        </w:rPr>
        <w:t xml:space="preserve">המציע </w:t>
      </w:r>
      <w:r w:rsidRPr="00282A4C">
        <w:rPr>
          <w:rFonts w:ascii="Arial" w:hAnsi="Arial" w:cs="David" w:hint="cs"/>
          <w:rtl/>
        </w:rPr>
        <w:t>יצ</w:t>
      </w:r>
      <w:r w:rsidRPr="00282A4C">
        <w:rPr>
          <w:rFonts w:ascii="Arial" w:hAnsi="Arial" w:cs="David"/>
          <w:rtl/>
        </w:rPr>
        <w:t xml:space="preserve">רף להצעתו ערבות בנקאית או ערבות מחברת ביטוח (מקורית), על סך של </w:t>
      </w:r>
      <w:r w:rsidR="00E72B22">
        <w:rPr>
          <w:rFonts w:ascii="Arial" w:hAnsi="Arial" w:cs="David" w:hint="cs"/>
          <w:rtl/>
        </w:rPr>
        <w:t>6,250</w:t>
      </w:r>
      <w:bookmarkStart w:id="5" w:name="_GoBack"/>
      <w:bookmarkEnd w:id="5"/>
      <w:r w:rsidRPr="00282A4C">
        <w:rPr>
          <w:rFonts w:ascii="Arial" w:hAnsi="Arial" w:cs="David"/>
          <w:rtl/>
        </w:rPr>
        <w:t xml:space="preserve"> ₪</w:t>
      </w:r>
      <w:r w:rsidRPr="00282A4C">
        <w:rPr>
          <w:rFonts w:ascii="Arial" w:hAnsi="Arial" w:cs="David" w:hint="cs"/>
          <w:rtl/>
        </w:rPr>
        <w:t xml:space="preserve"> </w:t>
      </w:r>
      <w:r w:rsidRPr="00F44EB8">
        <w:rPr>
          <w:rFonts w:ascii="Arial" w:hAnsi="Arial" w:cs="David" w:hint="cs"/>
          <w:b/>
          <w:bCs/>
          <w:rtl/>
        </w:rPr>
        <w:t>בנוסח המופיע במסמכי המכרז</w:t>
      </w:r>
      <w:r w:rsidRPr="00282A4C">
        <w:rPr>
          <w:rFonts w:ascii="Arial" w:hAnsi="Arial" w:cs="David" w:hint="cs"/>
          <w:rtl/>
        </w:rPr>
        <w:t xml:space="preserve">, </w:t>
      </w:r>
      <w:r w:rsidRPr="00F44EB8">
        <w:rPr>
          <w:rFonts w:ascii="Arial" w:hAnsi="Arial" w:cs="David" w:hint="cs"/>
          <w:b/>
          <w:bCs/>
          <w:rtl/>
        </w:rPr>
        <w:t>בתוקף עד ליום 7.5.2017</w:t>
      </w:r>
      <w:r w:rsidRPr="00282A4C">
        <w:rPr>
          <w:rFonts w:ascii="Arial" w:hAnsi="Arial" w:cs="David" w:hint="cs"/>
          <w:rtl/>
        </w:rPr>
        <w:t>.</w:t>
      </w:r>
    </w:p>
    <w:p w:rsidR="00E7290D" w:rsidRPr="0078021A" w:rsidRDefault="00E7290D" w:rsidP="009F6A7A">
      <w:pPr>
        <w:numPr>
          <w:ilvl w:val="0"/>
          <w:numId w:val="6"/>
        </w:numPr>
        <w:spacing w:before="100" w:beforeAutospacing="1" w:after="100" w:afterAutospacing="1" w:line="276" w:lineRule="auto"/>
        <w:ind w:left="1273"/>
        <w:jc w:val="both"/>
        <w:outlineLvl w:val="0"/>
        <w:rPr>
          <w:rFonts w:cs="David"/>
        </w:rPr>
      </w:pPr>
      <w:r w:rsidRPr="009F6A7A">
        <w:rPr>
          <w:rFonts w:ascii="Arial" w:hAnsi="Arial" w:cs="David" w:hint="cs"/>
          <w:rtl/>
        </w:rPr>
        <w:lastRenderedPageBreak/>
        <w:t xml:space="preserve">במכרז תבוצע בחינה דו שלבית. לשם </w:t>
      </w:r>
      <w:r w:rsidR="00672BCA">
        <w:rPr>
          <w:rFonts w:ascii="Arial" w:hAnsi="Arial" w:cs="David" w:hint="cs"/>
          <w:rtl/>
        </w:rPr>
        <w:t>כך, הצעת המחיר נדרשת להיות מוגש</w:t>
      </w:r>
      <w:r w:rsidRPr="009F6A7A">
        <w:rPr>
          <w:rFonts w:ascii="Arial" w:hAnsi="Arial" w:cs="David" w:hint="cs"/>
          <w:rtl/>
        </w:rPr>
        <w:t xml:space="preserve">ת </w:t>
      </w:r>
      <w:r w:rsidRPr="00672BCA">
        <w:rPr>
          <w:rFonts w:ascii="Arial" w:hAnsi="Arial" w:cs="David" w:hint="cs"/>
          <w:b/>
          <w:bCs/>
          <w:rtl/>
        </w:rPr>
        <w:t>במעטפה</w:t>
      </w:r>
      <w:r w:rsidRPr="0078021A">
        <w:rPr>
          <w:rFonts w:cs="David" w:hint="cs"/>
          <w:rtl/>
        </w:rPr>
        <w:t xml:space="preserve"> </w:t>
      </w:r>
      <w:r w:rsidRPr="007C5A19">
        <w:rPr>
          <w:rFonts w:cs="David" w:hint="cs"/>
          <w:b/>
          <w:bCs/>
          <w:rtl/>
        </w:rPr>
        <w:t>סגורה</w:t>
      </w:r>
      <w:r w:rsidRPr="0078021A">
        <w:rPr>
          <w:rFonts w:cs="David" w:hint="cs"/>
          <w:rtl/>
        </w:rPr>
        <w:t xml:space="preserve"> </w:t>
      </w:r>
      <w:r w:rsidRPr="00672BCA">
        <w:rPr>
          <w:rFonts w:cs="David" w:hint="cs"/>
          <w:b/>
          <w:bCs/>
          <w:rtl/>
        </w:rPr>
        <w:t>בנפרד</w:t>
      </w:r>
      <w:r w:rsidRPr="0078021A">
        <w:rPr>
          <w:rFonts w:cs="David" w:hint="cs"/>
          <w:rtl/>
        </w:rPr>
        <w:t xml:space="preserve"> מחלקי ההצעה האחרים. </w:t>
      </w:r>
    </w:p>
    <w:p w:rsidR="00E7290D" w:rsidRPr="0078021A" w:rsidRDefault="00E7290D" w:rsidP="00672BCA">
      <w:pPr>
        <w:numPr>
          <w:ilvl w:val="0"/>
          <w:numId w:val="6"/>
        </w:numPr>
        <w:spacing w:before="100" w:beforeAutospacing="1" w:after="100" w:afterAutospacing="1" w:line="276" w:lineRule="auto"/>
        <w:ind w:left="1273"/>
        <w:jc w:val="both"/>
        <w:outlineLvl w:val="0"/>
        <w:rPr>
          <w:rFonts w:ascii="Arial" w:hAnsi="Arial" w:cs="David"/>
        </w:rPr>
      </w:pPr>
      <w:r w:rsidRPr="0078021A">
        <w:rPr>
          <w:rFonts w:ascii="Arial" w:hAnsi="Arial" w:cs="David"/>
          <w:rtl/>
        </w:rPr>
        <w:t xml:space="preserve">המועד האחרון להגשת הצעות לתיבת המכרזים בכתובת </w:t>
      </w:r>
      <w:r w:rsidRPr="0078021A">
        <w:rPr>
          <w:rFonts w:ascii="Arial" w:hAnsi="Arial" w:cs="David" w:hint="cs"/>
          <w:rtl/>
        </w:rPr>
        <w:t xml:space="preserve">שדרות שאול המלך 8, תל אביב, בקומה 13, </w:t>
      </w:r>
      <w:r w:rsidRPr="0078021A">
        <w:rPr>
          <w:rFonts w:ascii="Arial" w:hAnsi="Arial" w:cs="David"/>
          <w:rtl/>
        </w:rPr>
        <w:t xml:space="preserve">הינו בתאריך </w:t>
      </w:r>
      <w:r w:rsidR="00672BCA">
        <w:rPr>
          <w:rFonts w:ascii="Arial" w:hAnsi="Arial" w:cs="David" w:hint="cs"/>
          <w:b/>
          <w:bCs/>
          <w:rtl/>
        </w:rPr>
        <w:t>7.2.2017</w:t>
      </w:r>
      <w:r w:rsidR="004C201C">
        <w:rPr>
          <w:rFonts w:ascii="Arial" w:hAnsi="Arial" w:cs="David" w:hint="cs"/>
          <w:b/>
          <w:bCs/>
          <w:rtl/>
        </w:rPr>
        <w:t xml:space="preserve"> </w:t>
      </w:r>
      <w:r w:rsidRPr="0078021A">
        <w:rPr>
          <w:rFonts w:ascii="Arial" w:hAnsi="Arial" w:cs="David"/>
          <w:b/>
          <w:bCs/>
          <w:rtl/>
        </w:rPr>
        <w:t xml:space="preserve">בשעה </w:t>
      </w:r>
      <w:r w:rsidR="007C5A19">
        <w:rPr>
          <w:rFonts w:ascii="Arial" w:hAnsi="Arial" w:cs="David" w:hint="cs"/>
          <w:b/>
          <w:bCs/>
          <w:rtl/>
        </w:rPr>
        <w:t>12:00</w:t>
      </w:r>
      <w:r w:rsidR="007C5A19" w:rsidRPr="007C5A19">
        <w:rPr>
          <w:rFonts w:ascii="Arial" w:hAnsi="Arial" w:cs="David" w:hint="cs"/>
          <w:rtl/>
        </w:rPr>
        <w:t xml:space="preserve">. </w:t>
      </w:r>
      <w:r w:rsidRPr="0078021A">
        <w:rPr>
          <w:rFonts w:ascii="Arial" w:hAnsi="Arial" w:cs="David"/>
          <w:rtl/>
        </w:rPr>
        <w:t xml:space="preserve">הצעה שתגיע לאחר המועד האחרון להגשת ההצעות לא תובא לדיון בוועדת המכרזים. </w:t>
      </w:r>
    </w:p>
    <w:p w:rsidR="00E7290D" w:rsidRPr="0078021A" w:rsidRDefault="00E7290D" w:rsidP="00672BCA">
      <w:pPr>
        <w:numPr>
          <w:ilvl w:val="0"/>
          <w:numId w:val="6"/>
        </w:numPr>
        <w:spacing w:before="100" w:beforeAutospacing="1" w:after="100" w:afterAutospacing="1" w:line="276" w:lineRule="auto"/>
        <w:ind w:left="1273"/>
        <w:jc w:val="both"/>
        <w:outlineLvl w:val="0"/>
        <w:rPr>
          <w:rFonts w:ascii="Arial" w:hAnsi="Arial" w:cs="David"/>
        </w:rPr>
      </w:pPr>
      <w:r w:rsidRPr="0078021A">
        <w:rPr>
          <w:rFonts w:ascii="Arial" w:hAnsi="Arial" w:cs="David" w:hint="cs"/>
          <w:rtl/>
        </w:rPr>
        <w:t>המועד האחרון להגשת שאלות הבהרה</w:t>
      </w:r>
      <w:r w:rsidR="007C5A19">
        <w:rPr>
          <w:rFonts w:ascii="Arial" w:hAnsi="Arial" w:cs="David" w:hint="cs"/>
          <w:rtl/>
        </w:rPr>
        <w:t xml:space="preserve"> הינו בתאריך</w:t>
      </w:r>
      <w:r w:rsidRPr="0078021A">
        <w:rPr>
          <w:rFonts w:ascii="Arial" w:hAnsi="Arial" w:cs="David" w:hint="cs"/>
          <w:rtl/>
        </w:rPr>
        <w:t xml:space="preserve"> </w:t>
      </w:r>
      <w:r w:rsidR="00672BCA">
        <w:rPr>
          <w:rFonts w:ascii="Arial" w:hAnsi="Arial" w:cs="David" w:hint="cs"/>
          <w:b/>
          <w:bCs/>
          <w:rtl/>
        </w:rPr>
        <w:t>24.1.2017</w:t>
      </w:r>
      <w:r w:rsidRPr="0078021A">
        <w:rPr>
          <w:rFonts w:ascii="Arial" w:hAnsi="Arial" w:cs="David" w:hint="cs"/>
          <w:b/>
          <w:bCs/>
          <w:rtl/>
        </w:rPr>
        <w:t xml:space="preserve"> בשעה 12:00.</w:t>
      </w:r>
      <w:r w:rsidR="007479E0">
        <w:rPr>
          <w:rFonts w:ascii="Arial" w:hAnsi="Arial" w:cs="David" w:hint="cs"/>
          <w:rtl/>
        </w:rPr>
        <w:t xml:space="preserve"> </w:t>
      </w:r>
      <w:r w:rsidRPr="0078021A">
        <w:rPr>
          <w:rFonts w:ascii="Arial" w:hAnsi="Arial" w:cs="David" w:hint="cs"/>
          <w:rtl/>
        </w:rPr>
        <w:t xml:space="preserve">בהודעת דוא"ל למר </w:t>
      </w:r>
      <w:r w:rsidR="009F6A7A">
        <w:rPr>
          <w:rFonts w:ascii="Arial" w:hAnsi="Arial" w:cs="David" w:hint="cs"/>
          <w:rtl/>
        </w:rPr>
        <w:t>רן בנימין</w:t>
      </w:r>
      <w:r w:rsidRPr="0078021A">
        <w:rPr>
          <w:rFonts w:ascii="Arial" w:hAnsi="Arial" w:cs="David" w:hint="cs"/>
          <w:rtl/>
        </w:rPr>
        <w:t xml:space="preserve"> בדואר אלקטרוני </w:t>
      </w:r>
      <w:r w:rsidR="009F6A7A" w:rsidRPr="005E0C4F">
        <w:t>RanB@png.gov.il</w:t>
      </w:r>
      <w:r w:rsidRPr="0078021A">
        <w:rPr>
          <w:rFonts w:ascii="Arial" w:hAnsi="Arial" w:cs="David" w:hint="cs"/>
          <w:rtl/>
        </w:rPr>
        <w:t xml:space="preserve">, בהתאם למתווה המפורט במסמכי המכרז. </w:t>
      </w:r>
    </w:p>
    <w:p w:rsidR="00E7290D" w:rsidRPr="009F6A7A" w:rsidRDefault="00E7290D" w:rsidP="009F6A7A">
      <w:pPr>
        <w:numPr>
          <w:ilvl w:val="0"/>
          <w:numId w:val="6"/>
        </w:numPr>
        <w:spacing w:before="100" w:beforeAutospacing="1" w:after="100" w:afterAutospacing="1" w:line="276" w:lineRule="auto"/>
        <w:ind w:left="1273"/>
        <w:jc w:val="both"/>
        <w:outlineLvl w:val="0"/>
        <w:rPr>
          <w:rFonts w:ascii="Arial" w:hAnsi="Arial" w:cs="David"/>
        </w:rPr>
      </w:pPr>
      <w:r w:rsidRPr="0078021A">
        <w:rPr>
          <w:rFonts w:ascii="Arial" w:hAnsi="Arial" w:cs="David"/>
          <w:rtl/>
        </w:rPr>
        <w:t>אמות המידה לבחירת הזוכה ויתר תנאי המכרז מופיעים במכרז</w:t>
      </w:r>
      <w:r w:rsidRPr="009F6A7A">
        <w:rPr>
          <w:rFonts w:ascii="Arial" w:hAnsi="Arial" w:cs="David" w:hint="cs"/>
          <w:rtl/>
        </w:rPr>
        <w:t>.</w:t>
      </w:r>
    </w:p>
    <w:p w:rsidR="00E7290D" w:rsidRPr="009F6A7A" w:rsidRDefault="00E7290D" w:rsidP="009F6A7A">
      <w:pPr>
        <w:numPr>
          <w:ilvl w:val="0"/>
          <w:numId w:val="6"/>
        </w:numPr>
        <w:spacing w:before="100" w:beforeAutospacing="1" w:after="100" w:afterAutospacing="1" w:line="276" w:lineRule="auto"/>
        <w:ind w:left="1273"/>
        <w:jc w:val="both"/>
        <w:outlineLvl w:val="0"/>
        <w:rPr>
          <w:rFonts w:ascii="Arial" w:hAnsi="Arial" w:cs="David"/>
        </w:rPr>
      </w:pPr>
      <w:r w:rsidRPr="009F6A7A">
        <w:rPr>
          <w:rFonts w:ascii="Arial" w:hAnsi="Arial" w:cs="David" w:hint="cs"/>
          <w:rtl/>
        </w:rPr>
        <w:t>בכל מקרה של סתירה בין הוראות מודעה זו וההוראות המצויות במכרז, הוראות המכרז גוברות.</w:t>
      </w:r>
    </w:p>
    <w:p w:rsidR="00E7290D" w:rsidRDefault="00E7290D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  <w:rtl/>
        </w:rPr>
      </w:pPr>
    </w:p>
    <w:p w:rsidR="00D43299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  <w:rtl/>
        </w:rPr>
      </w:pPr>
    </w:p>
    <w:p w:rsidR="00D43299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  <w:rtl/>
        </w:rPr>
      </w:pPr>
    </w:p>
    <w:p w:rsidR="00D43299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  <w:rtl/>
        </w:rPr>
      </w:pPr>
    </w:p>
    <w:p w:rsidR="00D43299" w:rsidRPr="0078021A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ascii="Arial" w:hAnsi="Arial" w:cs="David"/>
          <w:rtl/>
        </w:rPr>
      </w:pPr>
      <w:r w:rsidRPr="0078021A">
        <w:rPr>
          <w:rFonts w:cs="David" w:hint="cs"/>
          <w:rtl/>
        </w:rPr>
        <w:t xml:space="preserve">  ועדת המכרזים</w:t>
      </w:r>
      <w:r w:rsidRPr="0078021A">
        <w:rPr>
          <w:rFonts w:ascii="Arial" w:hAnsi="Arial" w:cs="David" w:hint="cs"/>
          <w:rtl/>
        </w:rPr>
        <w:t xml:space="preserve"> </w:t>
      </w:r>
    </w:p>
    <w:p w:rsidR="00E7290D" w:rsidRPr="0078021A" w:rsidRDefault="007C5A19" w:rsidP="000747BA">
      <w:pPr>
        <w:spacing w:line="276" w:lineRule="auto"/>
        <w:jc w:val="both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 xml:space="preserve">                                                                                         המשרד לפיתוח הפריפריה, </w:t>
      </w:r>
      <w:r w:rsidR="00E7290D" w:rsidRPr="0078021A">
        <w:rPr>
          <w:rFonts w:ascii="Arial" w:hAnsi="Arial" w:cs="David" w:hint="cs"/>
          <w:rtl/>
        </w:rPr>
        <w:t xml:space="preserve">הנגב והגליל </w:t>
      </w: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rPr>
          <w:rFonts w:cs="David"/>
          <w:color w:val="FF0000"/>
          <w:rtl/>
        </w:rPr>
      </w:pPr>
    </w:p>
    <w:p w:rsidR="002332A6" w:rsidRDefault="002332A6" w:rsidP="000747BA">
      <w:pPr>
        <w:spacing w:line="276" w:lineRule="auto"/>
      </w:pPr>
    </w:p>
    <w:sectPr w:rsidR="002332A6" w:rsidSect="00BD329B">
      <w:headerReference w:type="default" r:id="rId8"/>
      <w:footerReference w:type="default" r:id="rId9"/>
      <w:pgSz w:w="11906" w:h="16838" w:code="9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6EE5" w:rsidRDefault="00696EE5" w:rsidP="00E61772">
      <w:r>
        <w:separator/>
      </w:r>
    </w:p>
  </w:endnote>
  <w:endnote w:type="continuationSeparator" w:id="0">
    <w:p w:rsidR="00696EE5" w:rsidRDefault="00696EE5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4B75" w:rsidRPr="005600AF" w:rsidRDefault="009A4B75" w:rsidP="00BD329B">
    <w:pPr>
      <w:pStyle w:val="a5"/>
      <w:jc w:val="center"/>
      <w:rPr>
        <w:rFonts w:cs="David"/>
        <w:color w:val="000080"/>
        <w:spacing w:val="26"/>
        <w:sz w:val="20"/>
        <w:szCs w:val="20"/>
        <w:rtl/>
      </w:rPr>
    </w:pPr>
  </w:p>
  <w:p w:rsidR="009A4B75" w:rsidRPr="005600AF" w:rsidRDefault="009A4B75" w:rsidP="00BD329B">
    <w:pPr>
      <w:pStyle w:val="a5"/>
      <w:jc w:val="center"/>
      <w:rPr>
        <w:rFonts w:cs="David"/>
        <w:color w:val="000066"/>
        <w:spacing w:val="20"/>
        <w:sz w:val="22"/>
        <w:szCs w:val="22"/>
      </w:rPr>
    </w:pPr>
    <w:r>
      <w:rPr>
        <w:rFonts w:cs="David"/>
        <w:noProof/>
        <w:color w:val="000066"/>
        <w:spacing w:val="20"/>
        <w:sz w:val="22"/>
        <w:szCs w:val="22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1270</wp:posOffset>
              </wp:positionV>
              <wp:extent cx="5692775" cy="1270"/>
              <wp:effectExtent l="9525" t="10795" r="12700" b="698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92775" cy="127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A64A433" id="מחבר ישר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1pt" to="448.25pt,.2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CV+43LwIAADYEAAAOAAAAZHJzL2Uyb0RvYy54bWysU0uu0zAUnSOxB8vzvjQl/UVNn1DSMnlA pfdYgGs7jYVjW7bbtEIsghFiwhhW1O1w7X6gMEGIDJxr+/r43HOuZ/f7VqIdt05oVeD0ro8RV1Qz oTYFfve07E0wcp4oRqRWvMAH7vD9/PmzWWdyPtCNloxbBCDK5Z0pcOO9yZPE0Ya3xN1pwxVs1tq2 xMPUbhJmSQforUwG/f4o6bRlxmrKnYPV6rSJ5xG/rjn1b+vacY9kgYGbj6ON4zqMyXxG8o0lphH0 TIP8A4uWCAWXXqEq4gnaWvEHVCuo1U7X/o7qNtF1LSiPNUA1af+3ah4bYnisBcRx5iqT+3+w9M1u ZZFg4B1GirRg0fHr8fPx0/EbOn45fodfGkTqjMsht1QrG8qke/VoHjR975DSZUPUhkeyTwcDCPFE cnMkTJyBq9bda80gh2y9jorta9sGSNAC7aMxh6sxfO8RhcXhaDoYj4cYUdhLB+PoW0Lyy1ljnX/F dYtCUGApVJCN5GT34Dywh9RLSlhWeimkjNZLhboCT4eDYTzgtBQsbIY0ZzfrUlq0I6F54BuNghQA dpNm9VaxCNZwwhbn2BMhTzHkSxXwoBqgc45O3fFh2p8uJotJ1ssGo0Uv61dV7+WyzHqjZToeVi+q sqzSj4FamuWNYIyrwO7SqWn2d51wfjOnHrv26lWG5BY9lghkL/9IOtoZHDz1wlqzw8oGNYKz0Jwx +fyQQvf/Oo9ZP5/7/AcAAAD//wMAUEsDBBQABgAIAAAAIQCUlWYv1wAAAAIBAAAPAAAAZHJzL2Rv d25yZXYueG1sTI7BTsMwEETvSPyDtUjcqEOgVQnZVKhSb0iIUu5uvMSBeB3Fbhry9SwnOI5m9OaV m8l3aqQhtoERbhcZKOI62JYbhMPb7mYNKibD1nSBCeGbImyqy4vSFDac+ZXGfWqUQDgWBsGl1Bda x9qRN3ERemLpPsLgTZI4NNoO5ixw3+k8y1bam5blwZmeto7qr/3JI2Tb8W6Zu3Y3pvfP+SWm58M8 R8Trq+npEVSiKf2N4Vdf1KESp2M4sY2qE4bsEHJQ0q0fVktQR4R70FWp/6tXPwAAAP//AwBQSwEC LQAUAAYACAAAACEAtoM4kv4AAADhAQAAEwAAAAAAAAAAAAAAAAAAAAAAW0NvbnRlbnRfVHlwZXNd LnhtbFBLAQItABQABgAIAAAAIQA4/SH/1gAAAJQBAAALAAAAAAAAAAAAAAAAAC8BAABfcmVscy8u cmVsc1BLAQItABQABgAIAAAAIQACV+43LwIAADYEAAAOAAAAAAAAAAAAAAAAAC4CAABkcnMvZTJv RG9jLnhtbFBLAQItABQABgAIAAAAIQCUlWYv1wAAAAIBAAAPAAAAAAAAAAAAAAAAAIkEAABkcnMv ZG93bnJldi54bWxQSwUGAAAAAAQABADzAAAAjQUAAAAA " strokecolor="#006"/>
          </w:pict>
        </mc:Fallback>
      </mc:AlternateConten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בית אמות משפט, שד' שאול המלך 8, תל אביב 64733, טל' </w:t>
    </w:r>
    <w:r w:rsidRPr="005600AF">
      <w:rPr>
        <w:rFonts w:cs="David"/>
        <w:color w:val="000066"/>
        <w:spacing w:val="20"/>
        <w:sz w:val="22"/>
        <w:szCs w:val="22"/>
      </w:rPr>
      <w:t>03-6</w:t>
    </w:r>
    <w:r>
      <w:rPr>
        <w:rFonts w:cs="David"/>
        <w:color w:val="000066"/>
        <w:spacing w:val="20"/>
        <w:sz w:val="22"/>
        <w:szCs w:val="22"/>
      </w:rPr>
      <w:t>060700</w: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, פקס' </w:t>
    </w:r>
    <w:r w:rsidRPr="005600AF">
      <w:rPr>
        <w:rFonts w:cs="David"/>
        <w:color w:val="000066"/>
        <w:spacing w:val="20"/>
        <w:sz w:val="22"/>
        <w:szCs w:val="22"/>
      </w:rPr>
      <w:t>03-695</w:t>
    </w:r>
    <w:r>
      <w:rPr>
        <w:rFonts w:cs="David"/>
        <w:color w:val="000066"/>
        <w:spacing w:val="20"/>
        <w:sz w:val="22"/>
        <w:szCs w:val="22"/>
      </w:rPr>
      <w:t>8414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6EE5" w:rsidRDefault="00696EE5" w:rsidP="00E61772">
      <w:r>
        <w:separator/>
      </w:r>
    </w:p>
  </w:footnote>
  <w:footnote w:type="continuationSeparator" w:id="0">
    <w:p w:rsidR="00696EE5" w:rsidRDefault="00696EE5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4B75" w:rsidRDefault="009A4B75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2647315</wp:posOffset>
          </wp:positionH>
          <wp:positionV relativeFrom="paragraph">
            <wp:posOffset>41275</wp:posOffset>
          </wp:positionV>
          <wp:extent cx="449580" cy="571500"/>
          <wp:effectExtent l="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A4B75" w:rsidRDefault="009A4B75">
    <w:pPr>
      <w:pStyle w:val="a3"/>
      <w:rPr>
        <w:rtl/>
      </w:rPr>
    </w:pPr>
  </w:p>
  <w:p w:rsidR="009A4B75" w:rsidRDefault="009A4B75">
    <w:pPr>
      <w:pStyle w:val="a3"/>
      <w:rPr>
        <w:rtl/>
      </w:rPr>
    </w:pPr>
  </w:p>
  <w:p w:rsidR="009A4B75" w:rsidRDefault="009A4B75" w:rsidP="00BD329B">
    <w:pPr>
      <w:pStyle w:val="a3"/>
      <w:jc w:val="center"/>
      <w:rPr>
        <w:rFonts w:cs="David"/>
        <w:b/>
        <w:bCs/>
        <w:color w:val="000080"/>
        <w:rtl/>
      </w:rPr>
    </w:pPr>
  </w:p>
  <w:p w:rsidR="009A4B75" w:rsidRPr="008E1E7B" w:rsidRDefault="009A4B75" w:rsidP="00BD329B">
    <w:pPr>
      <w:spacing w:after="120" w:line="360" w:lineRule="auto"/>
      <w:jc w:val="center"/>
      <w:outlineLvl w:val="0"/>
      <w:rPr>
        <w:rFonts w:ascii="Arial" w:hAnsi="Arial" w:cs="David"/>
        <w:b/>
        <w:bCs/>
        <w:sz w:val="32"/>
        <w:szCs w:val="32"/>
        <w:rtl/>
      </w:rPr>
    </w:pPr>
    <w:r>
      <w:rPr>
        <w:rFonts w:ascii="Arial" w:hAnsi="Arial" w:cs="David" w:hint="cs"/>
        <w:b/>
        <w:bCs/>
        <w:sz w:val="32"/>
        <w:szCs w:val="32"/>
        <w:rtl/>
      </w:rPr>
      <w:t>המשרד לפיתוח הפריפריה, הנגב והגליל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 w15:restartNumberingAfterBreak="0">
    <w:nsid w:val="0BEC0A3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2" w15:restartNumberingAfterBreak="0">
    <w:nsid w:val="104D082C"/>
    <w:multiLevelType w:val="hybridMultilevel"/>
    <w:tmpl w:val="768E9B9A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3" w15:restartNumberingAfterBreak="0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4" w15:restartNumberingAfterBreak="0">
    <w:nsid w:val="50D957F7"/>
    <w:multiLevelType w:val="multilevel"/>
    <w:tmpl w:val="FDF4231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BCA7D5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90D"/>
    <w:rsid w:val="00016D9A"/>
    <w:rsid w:val="000747BA"/>
    <w:rsid w:val="000C369A"/>
    <w:rsid w:val="001A3EC6"/>
    <w:rsid w:val="001C3157"/>
    <w:rsid w:val="002141F0"/>
    <w:rsid w:val="002332A6"/>
    <w:rsid w:val="002549EF"/>
    <w:rsid w:val="002713B4"/>
    <w:rsid w:val="00282A4C"/>
    <w:rsid w:val="002F336C"/>
    <w:rsid w:val="00363C3C"/>
    <w:rsid w:val="003D7F1D"/>
    <w:rsid w:val="00416A54"/>
    <w:rsid w:val="00483F1E"/>
    <w:rsid w:val="004C201C"/>
    <w:rsid w:val="0050571E"/>
    <w:rsid w:val="005B6CEB"/>
    <w:rsid w:val="00647407"/>
    <w:rsid w:val="0067234E"/>
    <w:rsid w:val="00672BCA"/>
    <w:rsid w:val="00696EE5"/>
    <w:rsid w:val="006B3984"/>
    <w:rsid w:val="006F1753"/>
    <w:rsid w:val="007479E0"/>
    <w:rsid w:val="007633C4"/>
    <w:rsid w:val="007C5A19"/>
    <w:rsid w:val="007E16B6"/>
    <w:rsid w:val="008A548F"/>
    <w:rsid w:val="009258A1"/>
    <w:rsid w:val="009A4B75"/>
    <w:rsid w:val="009F6A7A"/>
    <w:rsid w:val="00A46752"/>
    <w:rsid w:val="00B11F92"/>
    <w:rsid w:val="00BD329B"/>
    <w:rsid w:val="00C16673"/>
    <w:rsid w:val="00D43299"/>
    <w:rsid w:val="00E61772"/>
    <w:rsid w:val="00E7290D"/>
    <w:rsid w:val="00E72B22"/>
    <w:rsid w:val="00F44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36CCF19D"/>
  <w15:docId w15:val="{406C2D6A-7F56-4C9D-A18D-083E4BF42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negev-galil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415</Words>
  <Characters>2076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טישלר לסמן</dc:creator>
  <cp:lastModifiedBy>שירי טישלר לסמן</cp:lastModifiedBy>
  <cp:revision>10</cp:revision>
  <dcterms:created xsi:type="dcterms:W3CDTF">2017-01-09T14:55:00Z</dcterms:created>
  <dcterms:modified xsi:type="dcterms:W3CDTF">2017-01-12T09:28:00Z</dcterms:modified>
</cp:coreProperties>
</file>